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229B" w14:textId="77777777" w:rsidR="008A5D9C" w:rsidRPr="008A5D9C" w:rsidRDefault="008A5D9C">
      <w:pPr>
        <w:rPr>
          <w:color w:val="1F4E79" w:themeColor="accent1" w:themeShade="80"/>
          <w:sz w:val="28"/>
          <w:szCs w:val="28"/>
        </w:rPr>
      </w:pPr>
      <w:r w:rsidRPr="008A5D9C">
        <w:rPr>
          <w:color w:val="1F4E79" w:themeColor="accent1" w:themeShade="80"/>
          <w:sz w:val="28"/>
          <w:szCs w:val="28"/>
        </w:rPr>
        <w:t xml:space="preserve">Ancestry Academy: </w:t>
      </w:r>
      <w:r>
        <w:rPr>
          <w:color w:val="1F4E79" w:themeColor="accent1" w:themeShade="80"/>
          <w:sz w:val="28"/>
          <w:szCs w:val="28"/>
        </w:rPr>
        <w:t xml:space="preserve">A </w:t>
      </w:r>
      <w:r w:rsidRPr="008A5D9C">
        <w:rPr>
          <w:color w:val="1F4E79" w:themeColor="accent1" w:themeShade="80"/>
          <w:sz w:val="28"/>
          <w:szCs w:val="28"/>
        </w:rPr>
        <w:t>Call for Presentations</w:t>
      </w:r>
    </w:p>
    <w:p w14:paraId="2D2B5ECA" w14:textId="77777777" w:rsidR="008A5D9C" w:rsidRPr="008A5D9C" w:rsidRDefault="008A5D9C">
      <w:p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Ancestry Academy is</w:t>
      </w:r>
      <w:r w:rsidR="006B08D2" w:rsidRPr="008A5D9C">
        <w:rPr>
          <w:color w:val="1F4E79" w:themeColor="accent1" w:themeShade="80"/>
        </w:rPr>
        <w:t xml:space="preserve"> </w:t>
      </w:r>
      <w:r w:rsidR="00FA548D" w:rsidRPr="008A5D9C">
        <w:rPr>
          <w:color w:val="1F4E79" w:themeColor="accent1" w:themeShade="80"/>
        </w:rPr>
        <w:t xml:space="preserve">now </w:t>
      </w:r>
      <w:r w:rsidR="006B08D2" w:rsidRPr="008A5D9C">
        <w:rPr>
          <w:color w:val="1F4E79" w:themeColor="accent1" w:themeShade="80"/>
        </w:rPr>
        <w:t xml:space="preserve">accepting proposals for </w:t>
      </w:r>
      <w:r w:rsidR="009A54E8" w:rsidRPr="008A5D9C">
        <w:rPr>
          <w:color w:val="1F4E79" w:themeColor="accent1" w:themeShade="80"/>
        </w:rPr>
        <w:t>courses</w:t>
      </w:r>
      <w:r w:rsidR="006B08D2" w:rsidRPr="008A5D9C">
        <w:rPr>
          <w:color w:val="1F4E79" w:themeColor="accent1" w:themeShade="80"/>
        </w:rPr>
        <w:t>.</w:t>
      </w:r>
      <w:r w:rsidR="00E0714C" w:rsidRPr="008A5D9C">
        <w:rPr>
          <w:color w:val="1F4E79" w:themeColor="accent1" w:themeShade="80"/>
        </w:rPr>
        <w:t xml:space="preserve"> </w:t>
      </w:r>
      <w:r w:rsidRPr="008A5D9C">
        <w:rPr>
          <w:color w:val="1F4E79" w:themeColor="accent1" w:themeShade="80"/>
        </w:rPr>
        <w:t xml:space="preserve">Ancestry, the world’s leading family history service, </w:t>
      </w:r>
      <w:r w:rsidRPr="008A5D9C">
        <w:rPr>
          <w:color w:val="1F4E79" w:themeColor="accent1" w:themeShade="80"/>
        </w:rPr>
        <w:t>now offers</w:t>
      </w:r>
      <w:r w:rsidRPr="008A5D9C">
        <w:rPr>
          <w:color w:val="1F4E79" w:themeColor="accent1" w:themeShade="80"/>
        </w:rPr>
        <w:t xml:space="preserve"> Ancestry Academy, a new educational resource that offers high-quality video instruction from family history and genealogy experts. This new educational content will help anyone, no matter their knowledge, better research and understan</w:t>
      </w:r>
      <w:r>
        <w:rPr>
          <w:color w:val="1F4E79" w:themeColor="accent1" w:themeShade="80"/>
        </w:rPr>
        <w:t>d their family’s unique history.</w:t>
      </w:r>
    </w:p>
    <w:p w14:paraId="73E033FC" w14:textId="77777777" w:rsidR="00BE74CE" w:rsidRPr="008A5D9C" w:rsidRDefault="006B08D2">
      <w:p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 xml:space="preserve">We </w:t>
      </w:r>
      <w:r w:rsidR="00B244DE" w:rsidRPr="008A5D9C">
        <w:rPr>
          <w:color w:val="1F4E79" w:themeColor="accent1" w:themeShade="80"/>
        </w:rPr>
        <w:t>seek</w:t>
      </w:r>
      <w:r w:rsidRPr="008A5D9C">
        <w:rPr>
          <w:color w:val="1F4E79" w:themeColor="accent1" w:themeShade="80"/>
        </w:rPr>
        <w:t xml:space="preserve"> a wide range of genealogy and family history </w:t>
      </w:r>
      <w:r w:rsidR="00322DA9" w:rsidRPr="008A5D9C">
        <w:rPr>
          <w:color w:val="1F4E79" w:themeColor="accent1" w:themeShade="80"/>
        </w:rPr>
        <w:t>topics</w:t>
      </w:r>
      <w:r w:rsidRPr="008A5D9C">
        <w:rPr>
          <w:color w:val="1F4E79" w:themeColor="accent1" w:themeShade="80"/>
        </w:rPr>
        <w:t xml:space="preserve"> </w:t>
      </w:r>
      <w:r w:rsidR="00BE74CE" w:rsidRPr="008A5D9C">
        <w:rPr>
          <w:color w:val="1F4E79" w:themeColor="accent1" w:themeShade="80"/>
        </w:rPr>
        <w:t>for beginning and intermediate family historians. Courses shou</w:t>
      </w:r>
      <w:r w:rsidR="00322DA9" w:rsidRPr="008A5D9C">
        <w:rPr>
          <w:color w:val="1F4E79" w:themeColor="accent1" w:themeShade="80"/>
        </w:rPr>
        <w:t>ld be designed to teach problem-</w:t>
      </w:r>
      <w:r w:rsidR="00BE74CE" w:rsidRPr="008A5D9C">
        <w:rPr>
          <w:color w:val="1F4E79" w:themeColor="accent1" w:themeShade="80"/>
        </w:rPr>
        <w:t xml:space="preserve">solving skills </w:t>
      </w:r>
      <w:r w:rsidR="00B244DE" w:rsidRPr="008A5D9C">
        <w:rPr>
          <w:color w:val="1F4E79" w:themeColor="accent1" w:themeShade="80"/>
        </w:rPr>
        <w:t>on</w:t>
      </w:r>
      <w:r w:rsidR="00BE74CE" w:rsidRPr="008A5D9C">
        <w:rPr>
          <w:color w:val="1F4E79" w:themeColor="accent1" w:themeShade="80"/>
        </w:rPr>
        <w:t xml:space="preserve"> a wide variety of topics</w:t>
      </w:r>
      <w:r w:rsidR="00B244DE" w:rsidRPr="008A5D9C">
        <w:rPr>
          <w:color w:val="1F4E79" w:themeColor="accent1" w:themeShade="80"/>
        </w:rPr>
        <w:t>.</w:t>
      </w:r>
      <w:r w:rsidR="00BE74CE" w:rsidRPr="008A5D9C">
        <w:rPr>
          <w:color w:val="1F4E79" w:themeColor="accent1" w:themeShade="80"/>
        </w:rPr>
        <w:t xml:space="preserve"> </w:t>
      </w:r>
      <w:r w:rsidR="00C74004" w:rsidRPr="008A5D9C">
        <w:rPr>
          <w:color w:val="1F4E79" w:themeColor="accent1" w:themeShade="80"/>
        </w:rPr>
        <w:t>These may include, but are</w:t>
      </w:r>
      <w:r w:rsidR="009A54E8" w:rsidRPr="008A5D9C">
        <w:rPr>
          <w:color w:val="1F4E79" w:themeColor="accent1" w:themeShade="80"/>
        </w:rPr>
        <w:t xml:space="preserve"> not limited to: </w:t>
      </w:r>
      <w:r w:rsidR="004D50FE" w:rsidRPr="008A5D9C">
        <w:rPr>
          <w:color w:val="1F4E79" w:themeColor="accent1" w:themeShade="80"/>
        </w:rPr>
        <w:t xml:space="preserve">basic genealogy skills, </w:t>
      </w:r>
      <w:r w:rsidR="00496D89" w:rsidRPr="008A5D9C">
        <w:rPr>
          <w:color w:val="1F4E79" w:themeColor="accent1" w:themeShade="80"/>
        </w:rPr>
        <w:t xml:space="preserve">effective searching, analyzing records, </w:t>
      </w:r>
      <w:r w:rsidR="00322DA9" w:rsidRPr="008A5D9C">
        <w:rPr>
          <w:color w:val="1F4E79" w:themeColor="accent1" w:themeShade="80"/>
        </w:rPr>
        <w:t>ethnic resources</w:t>
      </w:r>
      <w:r w:rsidR="00BE74CE" w:rsidRPr="008A5D9C">
        <w:rPr>
          <w:color w:val="1F4E79" w:themeColor="accent1" w:themeShade="80"/>
        </w:rPr>
        <w:t>,</w:t>
      </w:r>
      <w:r w:rsidR="00322DA9" w:rsidRPr="008A5D9C">
        <w:rPr>
          <w:color w:val="1F4E79" w:themeColor="accent1" w:themeShade="80"/>
        </w:rPr>
        <w:t xml:space="preserve"> methodology,</w:t>
      </w:r>
      <w:r w:rsidR="00BE74CE" w:rsidRPr="008A5D9C">
        <w:rPr>
          <w:color w:val="1F4E79" w:themeColor="accent1" w:themeShade="80"/>
        </w:rPr>
        <w:t xml:space="preserve"> online research, </w:t>
      </w:r>
      <w:r w:rsidR="00322DA9" w:rsidRPr="008A5D9C">
        <w:rPr>
          <w:color w:val="1F4E79" w:themeColor="accent1" w:themeShade="80"/>
        </w:rPr>
        <w:t xml:space="preserve">unique non-commercial resources, Ancestry-specific topics, </w:t>
      </w:r>
      <w:r w:rsidR="00C74004" w:rsidRPr="008A5D9C">
        <w:rPr>
          <w:color w:val="1F4E79" w:themeColor="accent1" w:themeShade="80"/>
        </w:rPr>
        <w:t xml:space="preserve">regional or state research, </w:t>
      </w:r>
      <w:r w:rsidR="00496D89" w:rsidRPr="008A5D9C">
        <w:rPr>
          <w:color w:val="1F4E79" w:themeColor="accent1" w:themeShade="80"/>
        </w:rPr>
        <w:t>immigra</w:t>
      </w:r>
      <w:r w:rsidR="004D50FE" w:rsidRPr="008A5D9C">
        <w:rPr>
          <w:color w:val="1F4E79" w:themeColor="accent1" w:themeShade="80"/>
        </w:rPr>
        <w:t>tion, military, and storytelling.</w:t>
      </w:r>
    </w:p>
    <w:p w14:paraId="7B374B1F" w14:textId="77777777" w:rsidR="00875B46" w:rsidRPr="008A5D9C" w:rsidRDefault="00875B46">
      <w:p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Ancestry offers competitive compensation for exclusive content</w:t>
      </w:r>
      <w:r w:rsidR="00C74004" w:rsidRPr="008A5D9C">
        <w:rPr>
          <w:color w:val="1F4E79" w:themeColor="accent1" w:themeShade="80"/>
        </w:rPr>
        <w:t>,</w:t>
      </w:r>
      <w:r w:rsidRPr="008A5D9C">
        <w:rPr>
          <w:color w:val="1F4E79" w:themeColor="accent1" w:themeShade="80"/>
        </w:rPr>
        <w:t xml:space="preserve"> </w:t>
      </w:r>
      <w:r w:rsidR="00C74004" w:rsidRPr="008A5D9C">
        <w:rPr>
          <w:color w:val="1F4E79" w:themeColor="accent1" w:themeShade="80"/>
        </w:rPr>
        <w:t>and</w:t>
      </w:r>
      <w:r w:rsidRPr="008A5D9C">
        <w:rPr>
          <w:color w:val="1F4E79" w:themeColor="accent1" w:themeShade="80"/>
        </w:rPr>
        <w:t xml:space="preserve"> </w:t>
      </w:r>
      <w:r w:rsidR="00C74004" w:rsidRPr="008A5D9C">
        <w:rPr>
          <w:color w:val="1F4E79" w:themeColor="accent1" w:themeShade="80"/>
        </w:rPr>
        <w:t xml:space="preserve">covers </w:t>
      </w:r>
      <w:r w:rsidRPr="008A5D9C">
        <w:rPr>
          <w:color w:val="1F4E79" w:themeColor="accent1" w:themeShade="80"/>
        </w:rPr>
        <w:t>travel</w:t>
      </w:r>
      <w:r w:rsidR="00C74004" w:rsidRPr="008A5D9C">
        <w:rPr>
          <w:color w:val="1F4E79" w:themeColor="accent1" w:themeShade="80"/>
        </w:rPr>
        <w:t>, accommodations,</w:t>
      </w:r>
      <w:r w:rsidRPr="008A5D9C">
        <w:rPr>
          <w:color w:val="1F4E79" w:themeColor="accent1" w:themeShade="80"/>
        </w:rPr>
        <w:t xml:space="preserve"> </w:t>
      </w:r>
      <w:r w:rsidR="00C74004" w:rsidRPr="008A5D9C">
        <w:rPr>
          <w:color w:val="1F4E79" w:themeColor="accent1" w:themeShade="80"/>
        </w:rPr>
        <w:t>and related expenses</w:t>
      </w:r>
      <w:r w:rsidRPr="008A5D9C">
        <w:rPr>
          <w:color w:val="1F4E79" w:themeColor="accent1" w:themeShade="80"/>
        </w:rPr>
        <w:t>.</w:t>
      </w:r>
    </w:p>
    <w:p w14:paraId="1349D8C7" w14:textId="77777777" w:rsidR="005355AF" w:rsidRPr="008A5D9C" w:rsidRDefault="00C74004">
      <w:p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 xml:space="preserve">Presentations will be adapted to the Academy format and should not be replicas of earlier </w:t>
      </w:r>
      <w:r w:rsidR="00AA0A61" w:rsidRPr="008A5D9C">
        <w:rPr>
          <w:color w:val="1F4E79" w:themeColor="accent1" w:themeShade="80"/>
        </w:rPr>
        <w:t>conference presentations or online courses and webinars</w:t>
      </w:r>
      <w:r w:rsidRPr="008A5D9C">
        <w:rPr>
          <w:color w:val="1F4E79" w:themeColor="accent1" w:themeShade="80"/>
        </w:rPr>
        <w:t xml:space="preserve">. While content can be similar, </w:t>
      </w:r>
      <w:r w:rsidR="00AA0A61" w:rsidRPr="008A5D9C">
        <w:rPr>
          <w:color w:val="1F4E79" w:themeColor="accent1" w:themeShade="80"/>
        </w:rPr>
        <w:t>we will work with you on adapting it to our format.</w:t>
      </w:r>
      <w:r w:rsidR="00B244DE" w:rsidRPr="008A5D9C">
        <w:rPr>
          <w:color w:val="1F4E79" w:themeColor="accent1" w:themeShade="80"/>
        </w:rPr>
        <w:t xml:space="preserve"> </w:t>
      </w:r>
      <w:r w:rsidR="005355AF" w:rsidRPr="008A5D9C">
        <w:rPr>
          <w:color w:val="1F4E79" w:themeColor="accent1" w:themeShade="80"/>
        </w:rPr>
        <w:t>Courses should be designed to contain lessons that are about 3-6 minutes each</w:t>
      </w:r>
      <w:r w:rsidR="008A5D9C">
        <w:rPr>
          <w:color w:val="1F4E79" w:themeColor="accent1" w:themeShade="80"/>
        </w:rPr>
        <w:t>, totaling 45-60 minutes for the entire course.</w:t>
      </w:r>
    </w:p>
    <w:p w14:paraId="130E0F28" w14:textId="77777777" w:rsidR="00505423" w:rsidRPr="008A5D9C" w:rsidRDefault="005355AF" w:rsidP="005355AF">
      <w:p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 xml:space="preserve">Course proposals should </w:t>
      </w:r>
      <w:r w:rsidR="00B244DE" w:rsidRPr="008A5D9C">
        <w:rPr>
          <w:color w:val="1F4E79" w:themeColor="accent1" w:themeShade="80"/>
        </w:rPr>
        <w:t>include</w:t>
      </w:r>
      <w:r w:rsidRPr="008A5D9C">
        <w:rPr>
          <w:color w:val="1F4E79" w:themeColor="accent1" w:themeShade="80"/>
        </w:rPr>
        <w:t>:</w:t>
      </w:r>
    </w:p>
    <w:p w14:paraId="1D68223D" w14:textId="77777777" w:rsidR="005355AF" w:rsidRPr="008A5D9C" w:rsidRDefault="005355AF" w:rsidP="005355AF">
      <w:pPr>
        <w:pStyle w:val="ListParagraph"/>
        <w:numPr>
          <w:ilvl w:val="0"/>
          <w:numId w:val="1"/>
        </w:numPr>
        <w:tabs>
          <w:tab w:val="left" w:pos="450"/>
        </w:tabs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Course title (60 characters max)</w:t>
      </w:r>
    </w:p>
    <w:p w14:paraId="3EF6342F" w14:textId="77777777" w:rsidR="005355AF" w:rsidRPr="008A5D9C" w:rsidRDefault="005355AF" w:rsidP="005355AF">
      <w:pPr>
        <w:pStyle w:val="ListParagraph"/>
        <w:numPr>
          <w:ilvl w:val="0"/>
          <w:numId w:val="1"/>
        </w:numPr>
        <w:tabs>
          <w:tab w:val="left" w:pos="450"/>
        </w:tabs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Short description of your course (~180 characters)</w:t>
      </w:r>
    </w:p>
    <w:p w14:paraId="063CC77E" w14:textId="77777777" w:rsidR="005355AF" w:rsidRPr="008A5D9C" w:rsidRDefault="005355AF" w:rsidP="005355AF">
      <w:pPr>
        <w:pStyle w:val="ListParagraph"/>
        <w:numPr>
          <w:ilvl w:val="0"/>
          <w:numId w:val="1"/>
        </w:numPr>
        <w:tabs>
          <w:tab w:val="left" w:pos="450"/>
        </w:tabs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Full course description (~700 characters)</w:t>
      </w:r>
    </w:p>
    <w:p w14:paraId="64BDED23" w14:textId="77777777" w:rsidR="005355AF" w:rsidRPr="008A5D9C" w:rsidRDefault="005355AF" w:rsidP="005355AF">
      <w:pPr>
        <w:pStyle w:val="ListParagraph"/>
        <w:numPr>
          <w:ilvl w:val="0"/>
          <w:numId w:val="1"/>
        </w:numPr>
        <w:tabs>
          <w:tab w:val="left" w:pos="450"/>
        </w:tabs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Lesson titles</w:t>
      </w:r>
      <w:r w:rsidR="009A54E8" w:rsidRPr="008A5D9C">
        <w:rPr>
          <w:color w:val="1F4E79" w:themeColor="accent1" w:themeShade="80"/>
        </w:rPr>
        <w:t xml:space="preserve"> </w:t>
      </w:r>
    </w:p>
    <w:p w14:paraId="653F32AD" w14:textId="77777777" w:rsidR="005355AF" w:rsidRPr="008A5D9C" w:rsidRDefault="00AA0A61" w:rsidP="005355AF">
      <w:pPr>
        <w:pStyle w:val="ListParagraph"/>
        <w:numPr>
          <w:ilvl w:val="0"/>
          <w:numId w:val="1"/>
        </w:numPr>
        <w:tabs>
          <w:tab w:val="left" w:pos="450"/>
        </w:tabs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Lesson descriptions (n</w:t>
      </w:r>
      <w:r w:rsidR="005355AF" w:rsidRPr="008A5D9C">
        <w:rPr>
          <w:color w:val="1F4E79" w:themeColor="accent1" w:themeShade="80"/>
        </w:rPr>
        <w:t>o more than one or two sentences)</w:t>
      </w:r>
    </w:p>
    <w:p w14:paraId="44880451" w14:textId="77777777" w:rsidR="00505423" w:rsidRPr="008A5D9C" w:rsidRDefault="00C74502">
      <w:p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Also include:</w:t>
      </w:r>
    </w:p>
    <w:p w14:paraId="311A7FBA" w14:textId="77777777" w:rsidR="00C74502" w:rsidRPr="008A5D9C" w:rsidRDefault="006B08D2" w:rsidP="00C74502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Speaker's full name, address, tel</w:t>
      </w:r>
      <w:r w:rsidR="00C74502" w:rsidRPr="008A5D9C">
        <w:rPr>
          <w:color w:val="1F4E79" w:themeColor="accent1" w:themeShade="80"/>
        </w:rPr>
        <w:t>ephone, and e-mail address</w:t>
      </w:r>
    </w:p>
    <w:p w14:paraId="60A2D66A" w14:textId="77777777" w:rsidR="00C74502" w:rsidRPr="008A5D9C" w:rsidRDefault="00AA0A61" w:rsidP="00C74502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Resumé</w:t>
      </w:r>
      <w:r w:rsidR="00C74502" w:rsidRPr="008A5D9C">
        <w:rPr>
          <w:color w:val="1F4E79" w:themeColor="accent1" w:themeShade="80"/>
        </w:rPr>
        <w:t xml:space="preserve"> of recent lectures</w:t>
      </w:r>
      <w:r w:rsidR="009A54E8" w:rsidRPr="008A5D9C">
        <w:rPr>
          <w:color w:val="1F4E79" w:themeColor="accent1" w:themeShade="80"/>
        </w:rPr>
        <w:t xml:space="preserve"> and where they were given</w:t>
      </w:r>
    </w:p>
    <w:p w14:paraId="62088429" w14:textId="77777777" w:rsidR="00C74502" w:rsidRPr="008A5D9C" w:rsidRDefault="00C74502" w:rsidP="00C74502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>S</w:t>
      </w:r>
      <w:r w:rsidR="006B08D2" w:rsidRPr="008A5D9C">
        <w:rPr>
          <w:color w:val="1F4E79" w:themeColor="accent1" w:themeShade="80"/>
        </w:rPr>
        <w:t>peaker biography</w:t>
      </w:r>
      <w:r w:rsidRPr="008A5D9C">
        <w:rPr>
          <w:color w:val="1F4E79" w:themeColor="accent1" w:themeShade="80"/>
        </w:rPr>
        <w:t xml:space="preserve"> </w:t>
      </w:r>
    </w:p>
    <w:p w14:paraId="7BC3090F" w14:textId="77777777" w:rsidR="00AA0A61" w:rsidRPr="008A5D9C" w:rsidRDefault="00AA0A61" w:rsidP="00C74502">
      <w:pPr>
        <w:rPr>
          <w:color w:val="1F4E79" w:themeColor="accent1" w:themeShade="80"/>
        </w:rPr>
      </w:pPr>
      <w:r w:rsidRPr="008A5D9C">
        <w:rPr>
          <w:color w:val="1F4E79" w:themeColor="accent1" w:themeShade="80"/>
        </w:rPr>
        <w:t xml:space="preserve">If your proposal is accepted you will </w:t>
      </w:r>
      <w:r w:rsidR="00F22ECB" w:rsidRPr="008A5D9C">
        <w:rPr>
          <w:color w:val="1F4E79" w:themeColor="accent1" w:themeShade="80"/>
        </w:rPr>
        <w:t>receive</w:t>
      </w:r>
      <w:r w:rsidRPr="008A5D9C">
        <w:rPr>
          <w:color w:val="1F4E79" w:themeColor="accent1" w:themeShade="80"/>
        </w:rPr>
        <w:t xml:space="preserve"> more information about</w:t>
      </w:r>
      <w:r w:rsidR="00B244DE" w:rsidRPr="008A5D9C">
        <w:rPr>
          <w:color w:val="1F4E79" w:themeColor="accent1" w:themeShade="80"/>
        </w:rPr>
        <w:t xml:space="preserve"> compensation, requirements, and</w:t>
      </w:r>
      <w:r w:rsidRPr="008A5D9C">
        <w:rPr>
          <w:color w:val="1F4E79" w:themeColor="accent1" w:themeShade="80"/>
        </w:rPr>
        <w:t xml:space="preserve"> how the process works. You can expect one day of filming in our </w:t>
      </w:r>
      <w:r w:rsidR="008A5D9C">
        <w:rPr>
          <w:color w:val="1F4E79" w:themeColor="accent1" w:themeShade="80"/>
        </w:rPr>
        <w:t xml:space="preserve">Provo, Utah, </w:t>
      </w:r>
      <w:r w:rsidRPr="008A5D9C">
        <w:rPr>
          <w:color w:val="1F4E79" w:themeColor="accent1" w:themeShade="80"/>
        </w:rPr>
        <w:t xml:space="preserve">studio plus travel days. </w:t>
      </w:r>
      <w:r w:rsidR="008A5D9C">
        <w:rPr>
          <w:color w:val="1F4E79" w:themeColor="accent1" w:themeShade="80"/>
        </w:rPr>
        <w:t xml:space="preserve">We </w:t>
      </w:r>
      <w:r w:rsidRPr="008A5D9C">
        <w:rPr>
          <w:color w:val="1F4E79" w:themeColor="accent1" w:themeShade="80"/>
        </w:rPr>
        <w:t xml:space="preserve">expect high-quality </w:t>
      </w:r>
      <w:r w:rsidR="00F22ECB" w:rsidRPr="008A5D9C">
        <w:rPr>
          <w:color w:val="1F4E79" w:themeColor="accent1" w:themeShade="80"/>
        </w:rPr>
        <w:t>presentations</w:t>
      </w:r>
      <w:r w:rsidR="008A5D9C">
        <w:rPr>
          <w:color w:val="1F4E79" w:themeColor="accent1" w:themeShade="80"/>
        </w:rPr>
        <w:t xml:space="preserve"> and seek</w:t>
      </w:r>
      <w:r w:rsidRPr="008A5D9C">
        <w:rPr>
          <w:color w:val="1F4E79" w:themeColor="accent1" w:themeShade="80"/>
        </w:rPr>
        <w:t xml:space="preserve"> experts on </w:t>
      </w:r>
      <w:r w:rsidR="008A5D9C">
        <w:rPr>
          <w:color w:val="1F4E79" w:themeColor="accent1" w:themeShade="80"/>
        </w:rPr>
        <w:t xml:space="preserve">their particular topics. We </w:t>
      </w:r>
      <w:r w:rsidRPr="008A5D9C">
        <w:rPr>
          <w:color w:val="1F4E79" w:themeColor="accent1" w:themeShade="80"/>
        </w:rPr>
        <w:t xml:space="preserve">may request a </w:t>
      </w:r>
      <w:r w:rsidR="00F22ECB" w:rsidRPr="008A5D9C">
        <w:rPr>
          <w:color w:val="1F4E79" w:themeColor="accent1" w:themeShade="80"/>
        </w:rPr>
        <w:t xml:space="preserve">recording </w:t>
      </w:r>
      <w:r w:rsidR="00B244DE" w:rsidRPr="008A5D9C">
        <w:rPr>
          <w:color w:val="1F4E79" w:themeColor="accent1" w:themeShade="80"/>
        </w:rPr>
        <w:t>or</w:t>
      </w:r>
      <w:r w:rsidR="00F22ECB" w:rsidRPr="008A5D9C">
        <w:rPr>
          <w:color w:val="1F4E79" w:themeColor="accent1" w:themeShade="80"/>
        </w:rPr>
        <w:t xml:space="preserve"> references. Please review </w:t>
      </w:r>
      <w:r w:rsidR="00B244DE" w:rsidRPr="008A5D9C">
        <w:rPr>
          <w:color w:val="1F4E79" w:themeColor="accent1" w:themeShade="80"/>
        </w:rPr>
        <w:t>a few</w:t>
      </w:r>
      <w:r w:rsidR="00F22ECB" w:rsidRPr="008A5D9C">
        <w:rPr>
          <w:color w:val="1F4E79" w:themeColor="accent1" w:themeShade="80"/>
        </w:rPr>
        <w:t xml:space="preserve"> courses at https://www.ancestry.com/academy/courses </w:t>
      </w:r>
      <w:r w:rsidR="00B244DE" w:rsidRPr="008A5D9C">
        <w:rPr>
          <w:color w:val="1F4E79" w:themeColor="accent1" w:themeShade="80"/>
        </w:rPr>
        <w:t>before submitting your proposals</w:t>
      </w:r>
      <w:r w:rsidR="00F22ECB" w:rsidRPr="008A5D9C">
        <w:rPr>
          <w:color w:val="1F4E79" w:themeColor="accent1" w:themeShade="80"/>
        </w:rPr>
        <w:t xml:space="preserve"> so you are familiar with </w:t>
      </w:r>
      <w:r w:rsidR="00B244DE" w:rsidRPr="008A5D9C">
        <w:rPr>
          <w:color w:val="1F4E79" w:themeColor="accent1" w:themeShade="80"/>
        </w:rPr>
        <w:t>our unique approach to online learning.</w:t>
      </w:r>
    </w:p>
    <w:p w14:paraId="043F816F" w14:textId="14252A98" w:rsidR="00E0714C" w:rsidRPr="008A5D9C" w:rsidRDefault="00E80415" w:rsidP="008A5D9C">
      <w:pPr>
        <w:rPr>
          <w:color w:val="1F4E79" w:themeColor="accent1" w:themeShade="80"/>
        </w:rPr>
      </w:pPr>
      <w:r>
        <w:rPr>
          <w:color w:val="1F4E79" w:themeColor="accent1" w:themeShade="80"/>
        </w:rPr>
        <w:t>Email</w:t>
      </w:r>
      <w:r w:rsidR="006B08D2" w:rsidRPr="008A5D9C">
        <w:rPr>
          <w:color w:val="1F4E79" w:themeColor="accent1" w:themeShade="80"/>
        </w:rPr>
        <w:t xml:space="preserve"> proposals </w:t>
      </w:r>
      <w:r>
        <w:rPr>
          <w:color w:val="1F4E79" w:themeColor="accent1" w:themeShade="80"/>
        </w:rPr>
        <w:t>t</w:t>
      </w:r>
      <w:r w:rsidR="008A5D9C" w:rsidRPr="008A5D9C">
        <w:rPr>
          <w:color w:val="1F4E79" w:themeColor="accent1" w:themeShade="80"/>
        </w:rPr>
        <w:t xml:space="preserve">o </w:t>
      </w:r>
      <w:r w:rsidR="008A5D9C">
        <w:rPr>
          <w:color w:val="1F4E79" w:themeColor="accent1" w:themeShade="80"/>
        </w:rPr>
        <w:t>Laura Prescott, Director, Ancestry Acad</w:t>
      </w:r>
      <w:bookmarkStart w:id="0" w:name="_GoBack"/>
      <w:bookmarkEnd w:id="0"/>
      <w:r w:rsidR="008A5D9C">
        <w:rPr>
          <w:color w:val="1F4E79" w:themeColor="accent1" w:themeShade="80"/>
        </w:rPr>
        <w:t>emy</w:t>
      </w:r>
      <w:r w:rsidR="00994413">
        <w:rPr>
          <w:color w:val="1F4E79" w:themeColor="accent1" w:themeShade="80"/>
        </w:rPr>
        <w:t xml:space="preserve">, </w:t>
      </w:r>
      <w:r w:rsidR="00B87062" w:rsidRPr="008A5D9C">
        <w:rPr>
          <w:color w:val="1F4E79" w:themeColor="accent1" w:themeShade="80"/>
        </w:rPr>
        <w:t>ancestryacademy@ancestry.com</w:t>
      </w:r>
      <w:r w:rsidR="008A5D9C">
        <w:rPr>
          <w:color w:val="1F4E79" w:themeColor="accent1" w:themeShade="80"/>
        </w:rPr>
        <w:t>.</w:t>
      </w:r>
    </w:p>
    <w:sectPr w:rsidR="00E0714C" w:rsidRPr="008A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B02"/>
    <w:multiLevelType w:val="hybridMultilevel"/>
    <w:tmpl w:val="88E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106"/>
    <w:multiLevelType w:val="hybridMultilevel"/>
    <w:tmpl w:val="A71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D2"/>
    <w:rsid w:val="000E1B56"/>
    <w:rsid w:val="001C0316"/>
    <w:rsid w:val="00322DA9"/>
    <w:rsid w:val="00496D89"/>
    <w:rsid w:val="004D50FE"/>
    <w:rsid w:val="00505423"/>
    <w:rsid w:val="005355AF"/>
    <w:rsid w:val="006B08D2"/>
    <w:rsid w:val="00851E5C"/>
    <w:rsid w:val="00875B46"/>
    <w:rsid w:val="008A5D9C"/>
    <w:rsid w:val="00940E49"/>
    <w:rsid w:val="00994413"/>
    <w:rsid w:val="009A54E8"/>
    <w:rsid w:val="00AA0A61"/>
    <w:rsid w:val="00B244DE"/>
    <w:rsid w:val="00B87062"/>
    <w:rsid w:val="00BE74CE"/>
    <w:rsid w:val="00C74004"/>
    <w:rsid w:val="00C74502"/>
    <w:rsid w:val="00C941E1"/>
    <w:rsid w:val="00D16C0C"/>
    <w:rsid w:val="00E0714C"/>
    <w:rsid w:val="00E80415"/>
    <w:rsid w:val="00ED272D"/>
    <w:rsid w:val="00F22ECB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8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1B56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B56"/>
    <w:rPr>
      <w:sz w:val="16"/>
      <w:szCs w:val="20"/>
    </w:rPr>
  </w:style>
  <w:style w:type="character" w:customStyle="1" w:styleId="il">
    <w:name w:val="il"/>
    <w:basedOn w:val="DefaultParagraphFont"/>
    <w:rsid w:val="006B08D2"/>
  </w:style>
  <w:style w:type="character" w:styleId="Hyperlink">
    <w:name w:val="Hyperlink"/>
    <w:basedOn w:val="DefaultParagraphFont"/>
    <w:uiPriority w:val="99"/>
    <w:unhideWhenUsed/>
    <w:rsid w:val="006B08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5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50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1B56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B56"/>
    <w:rPr>
      <w:sz w:val="16"/>
      <w:szCs w:val="20"/>
    </w:rPr>
  </w:style>
  <w:style w:type="character" w:customStyle="1" w:styleId="il">
    <w:name w:val="il"/>
    <w:basedOn w:val="DefaultParagraphFont"/>
    <w:rsid w:val="006B08D2"/>
  </w:style>
  <w:style w:type="character" w:styleId="Hyperlink">
    <w:name w:val="Hyperlink"/>
    <w:basedOn w:val="DefaultParagraphFont"/>
    <w:uiPriority w:val="99"/>
    <w:unhideWhenUsed/>
    <w:rsid w:val="006B08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5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5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Ancestry.com Operations, Inc.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Mitchell</dc:creator>
  <cp:keywords/>
  <dc:description/>
  <cp:lastModifiedBy>Laura Prescott</cp:lastModifiedBy>
  <cp:revision>6</cp:revision>
  <dcterms:created xsi:type="dcterms:W3CDTF">2015-09-04T21:37:00Z</dcterms:created>
  <dcterms:modified xsi:type="dcterms:W3CDTF">2015-09-18T13:00:00Z</dcterms:modified>
</cp:coreProperties>
</file>